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360" w:before="360" w:line="331.20000000000005" w:lineRule="auto"/>
        <w:ind w:left="860" w:right="860" w:firstLine="0"/>
        <w:contextualSpacing w:val="0"/>
        <w:jc w:val="center"/>
        <w:rPr/>
      </w:pPr>
      <w:r w:rsidDel="00000000" w:rsidR="00000000" w:rsidRPr="00000000">
        <w:rPr>
          <w:rFonts w:ascii="Calibri" w:cs="Calibri" w:eastAsia="Calibri" w:hAnsi="Calibri"/>
          <w:i w:val="1"/>
          <w:color w:val="0b5394"/>
          <w:sz w:val="24"/>
          <w:szCs w:val="24"/>
          <w:rtl w:val="0"/>
        </w:rPr>
        <w:t xml:space="preserve">EE 491 WEEKLY REPORT 2</w:t>
        <w:tab/>
        <w:tab/>
        <w:t xml:space="preserve">Date: 9/12/16 - 9/19/16</w:t>
      </w:r>
    </w:p>
    <w:p w:rsidR="00000000" w:rsidDel="00000000" w:rsidP="00000000" w:rsidRDefault="00000000" w:rsidRPr="00000000">
      <w:pPr>
        <w:spacing w:after="360" w:before="360" w:line="331.20000000000005" w:lineRule="auto"/>
        <w:ind w:left="860" w:right="860" w:firstLine="0"/>
        <w:contextualSpacing w:val="0"/>
        <w:jc w:val="center"/>
        <w:rPr/>
      </w:pPr>
      <w:r w:rsidDel="00000000" w:rsidR="00000000" w:rsidRPr="00000000">
        <w:rPr>
          <w:rFonts w:ascii="Calibri" w:cs="Calibri" w:eastAsia="Calibri" w:hAnsi="Calibri"/>
          <w:i w:val="1"/>
          <w:color w:val="0b5394"/>
          <w:sz w:val="24"/>
          <w:szCs w:val="24"/>
          <w:rtl w:val="0"/>
        </w:rPr>
        <w:t xml:space="preserve">Group number: MAY1740</w:t>
      </w:r>
    </w:p>
    <w:p w:rsidR="00000000" w:rsidDel="00000000" w:rsidP="00000000" w:rsidRDefault="00000000" w:rsidRPr="00000000">
      <w:pPr>
        <w:spacing w:after="360" w:before="360" w:line="331.20000000000005" w:lineRule="auto"/>
        <w:ind w:left="860" w:right="860" w:firstLine="0"/>
        <w:contextualSpacing w:val="0"/>
        <w:jc w:val="center"/>
        <w:rPr/>
      </w:pPr>
      <w:r w:rsidDel="00000000" w:rsidR="00000000" w:rsidRPr="00000000">
        <w:rPr>
          <w:rFonts w:ascii="Calibri" w:cs="Calibri" w:eastAsia="Calibri" w:hAnsi="Calibri"/>
          <w:i w:val="1"/>
          <w:color w:val="0b5394"/>
          <w:sz w:val="24"/>
          <w:szCs w:val="24"/>
          <w:rtl w:val="0"/>
        </w:rPr>
        <w:t xml:space="preserve">Project title: Magnetic Pulse Generator</w:t>
      </w:r>
    </w:p>
    <w:p w:rsidR="00000000" w:rsidDel="00000000" w:rsidP="00000000" w:rsidRDefault="00000000" w:rsidRPr="00000000">
      <w:pPr>
        <w:spacing w:after="360" w:before="360" w:line="331.20000000000005" w:lineRule="auto"/>
        <w:ind w:left="860" w:right="860" w:firstLine="0"/>
        <w:contextualSpacing w:val="0"/>
        <w:jc w:val="center"/>
        <w:rPr/>
      </w:pPr>
      <w:r w:rsidDel="00000000" w:rsidR="00000000" w:rsidRPr="00000000">
        <w:rPr>
          <w:rFonts w:ascii="Calibri" w:cs="Calibri" w:eastAsia="Calibri" w:hAnsi="Calibri"/>
          <w:i w:val="1"/>
          <w:color w:val="0b5394"/>
          <w:sz w:val="24"/>
          <w:szCs w:val="24"/>
          <w:rtl w:val="0"/>
        </w:rPr>
        <w:t xml:space="preserve">Client &amp;/Advisor: Dr. Mani Mina and Neelam Prabhu-Guankar</w:t>
      </w:r>
    </w:p>
    <w:p w:rsidR="00000000" w:rsidDel="00000000" w:rsidP="00000000" w:rsidRDefault="00000000" w:rsidRPr="00000000">
      <w:pPr>
        <w:spacing w:after="360" w:before="360" w:line="331.20000000000005" w:lineRule="auto"/>
        <w:ind w:left="860" w:right="860" w:firstLine="0"/>
        <w:contextualSpacing w:val="0"/>
        <w:jc w:val="center"/>
        <w:rPr/>
      </w:pPr>
      <w:r w:rsidDel="00000000" w:rsidR="00000000" w:rsidRPr="00000000">
        <w:rPr>
          <w:rFonts w:ascii="Calibri" w:cs="Calibri" w:eastAsia="Calibri" w:hAnsi="Calibri"/>
          <w:i w:val="1"/>
          <w:color w:val="0b5394"/>
          <w:sz w:val="24"/>
          <w:szCs w:val="24"/>
          <w:rtl w:val="0"/>
        </w:rPr>
        <w:t xml:space="preserve">Team Members/Role: Jack Lamar, Qibai Zheng, Pengchao Lian, and Ran Ma</w:t>
      </w:r>
    </w:p>
    <w:p w:rsidR="00000000" w:rsidDel="00000000" w:rsidP="00000000" w:rsidRDefault="00000000" w:rsidRPr="00000000">
      <w:pPr>
        <w:numPr>
          <w:ilvl w:val="0"/>
          <w:numId w:val="9"/>
        </w:numPr>
        <w:spacing w:line="331.20000000000005" w:lineRule="auto"/>
        <w:ind w:left="460" w:hanging="360"/>
        <w:contextualSpacing w:val="1"/>
        <w:rPr>
          <w:sz w:val="24"/>
          <w:szCs w:val="24"/>
        </w:rPr>
      </w:pPr>
      <w:r w:rsidDel="00000000" w:rsidR="00000000" w:rsidRPr="00000000">
        <w:rPr>
          <w:rFonts w:ascii="Calibri" w:cs="Calibri" w:eastAsia="Calibri" w:hAnsi="Calibri"/>
          <w:sz w:val="24"/>
          <w:szCs w:val="24"/>
          <w:u w:val="single"/>
          <w:rtl w:val="0"/>
        </w:rPr>
        <w:t xml:space="preserve">Weekly Summary (Short summary about what you did this week)</w:t>
      </w:r>
    </w:p>
    <w:p w:rsidR="00000000" w:rsidDel="00000000" w:rsidP="00000000" w:rsidRDefault="00000000" w:rsidRPr="00000000">
      <w:pPr>
        <w:spacing w:after="200" w:line="331.20000000000005" w:lineRule="auto"/>
        <w:ind w:left="540" w:firstLine="0"/>
        <w:contextualSpacing w:val="0"/>
        <w:rPr/>
      </w:pPr>
      <w:r w:rsidDel="00000000" w:rsidR="00000000" w:rsidRPr="00000000">
        <w:rPr>
          <w:rFonts w:ascii="Calibri" w:cs="Calibri" w:eastAsia="Calibri" w:hAnsi="Calibri"/>
          <w:sz w:val="24"/>
          <w:szCs w:val="24"/>
          <w:rtl w:val="0"/>
        </w:rPr>
        <w:t xml:space="preserve">This week was all about research and learning. We spent our hours reading the design documents from last semester’s group, magnetic field generator research articles (mostly from Mani and John Prichard), and other online resources. We also met with last semester’s group to discuss goals, progress, methods, and any advice they have for us. Lastly, we had a team meeting to refresh our circuit simulation skills using NI Multisim. </w:t>
      </w:r>
    </w:p>
    <w:p w:rsidR="00000000" w:rsidDel="00000000" w:rsidP="00000000" w:rsidRDefault="00000000" w:rsidRPr="00000000">
      <w:pPr>
        <w:numPr>
          <w:ilvl w:val="0"/>
          <w:numId w:val="2"/>
        </w:numPr>
        <w:spacing w:line="331.20000000000005" w:lineRule="auto"/>
        <w:ind w:left="460" w:hanging="360"/>
        <w:contextualSpacing w:val="1"/>
        <w:rPr>
          <w:sz w:val="24"/>
          <w:szCs w:val="24"/>
        </w:rPr>
      </w:pPr>
      <w:r w:rsidDel="00000000" w:rsidR="00000000" w:rsidRPr="00000000">
        <w:rPr>
          <w:rFonts w:ascii="Calibri" w:cs="Calibri" w:eastAsia="Calibri" w:hAnsi="Calibri"/>
          <w:sz w:val="24"/>
          <w:szCs w:val="24"/>
          <w:u w:val="single"/>
          <w:rtl w:val="0"/>
        </w:rPr>
        <w:t xml:space="preserve">Past week accomplishments (please describe as what was done, by whom, when)</w:t>
      </w:r>
    </w:p>
    <w:p w:rsidR="00000000" w:rsidDel="00000000" w:rsidP="00000000" w:rsidRDefault="00000000" w:rsidRPr="00000000">
      <w:pPr>
        <w:numPr>
          <w:ilvl w:val="0"/>
          <w:numId w:val="5"/>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Reading design document, research papers, and simulating last semester’s group’s circuit using Multisim.</w:t>
      </w:r>
    </w:p>
    <w:p w:rsidR="00000000" w:rsidDel="00000000" w:rsidP="00000000" w:rsidRDefault="00000000" w:rsidRPr="00000000">
      <w:pPr>
        <w:numPr>
          <w:ilvl w:val="0"/>
          <w:numId w:val="5"/>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Reading design document, research papers and try to review how to use MultiSim.  </w:t>
      </w:r>
    </w:p>
    <w:p w:rsidR="00000000" w:rsidDel="00000000" w:rsidP="00000000" w:rsidRDefault="00000000" w:rsidRPr="00000000">
      <w:pPr>
        <w:numPr>
          <w:ilvl w:val="0"/>
          <w:numId w:val="5"/>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Reading design document, research papers and tried some Multisim skills.</w:t>
      </w:r>
    </w:p>
    <w:p w:rsidR="00000000" w:rsidDel="00000000" w:rsidP="00000000" w:rsidRDefault="00000000" w:rsidRPr="00000000">
      <w:pPr>
        <w:numPr>
          <w:ilvl w:val="0"/>
          <w:numId w:val="5"/>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Reading the documents provided from the member of last semester’s group. Refresh the knowledge with simulation by using NI Multisim.</w:t>
      </w:r>
    </w:p>
    <w:p w:rsidR="00000000" w:rsidDel="00000000" w:rsidP="00000000" w:rsidRDefault="00000000" w:rsidRPr="00000000">
      <w:pPr>
        <w:numPr>
          <w:ilvl w:val="0"/>
          <w:numId w:val="8"/>
        </w:numPr>
        <w:spacing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Pending issues (if applicable)</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Continue learning how MFGs work, design factors, and research desired end applications of our system</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learning how MFGs work, create our own ideas and try to design our own circuit for this system</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Make the theories and designs more clear, and figure out our own ideas.</w:t>
      </w:r>
    </w:p>
    <w:p w:rsidR="00000000" w:rsidDel="00000000" w:rsidP="00000000" w:rsidRDefault="00000000" w:rsidRPr="00000000">
      <w:pPr>
        <w:numPr>
          <w:ilvl w:val="0"/>
          <w:numId w:val="10"/>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Still figuring out how to setup the system and digging the relative theories deeply.</w:t>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spacing w:line="331.20000000000005" w:lineRule="auto"/>
        <w:contextualSpacing w:val="0"/>
      </w:pPr>
      <w:r w:rsidDel="00000000" w:rsidR="00000000" w:rsidRPr="00000000">
        <w:rPr>
          <w:rtl w:val="0"/>
        </w:rPr>
      </w:r>
    </w:p>
    <w:p w:rsidR="00000000" w:rsidDel="00000000" w:rsidP="00000000" w:rsidRDefault="00000000" w:rsidRPr="00000000">
      <w:pPr>
        <w:numPr>
          <w:ilvl w:val="0"/>
          <w:numId w:val="6"/>
        </w:numPr>
        <w:spacing w:after="200"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Individual contributions</w:t>
      </w:r>
    </w:p>
    <w:tbl>
      <w:tblPr>
        <w:tblStyle w:val="Table1"/>
        <w:bidi w:val="0"/>
        <w:tblW w:w="8880.0" w:type="dxa"/>
        <w:jc w:val="left"/>
        <w:tblLayout w:type="fixed"/>
        <w:tblLook w:val="0600"/>
      </w:tblPr>
      <w:tblGrid>
        <w:gridCol w:w="1710"/>
        <w:gridCol w:w="3540"/>
        <w:gridCol w:w="1920"/>
        <w:gridCol w:w="1710"/>
        <w:tblGridChange w:id="0">
          <w:tblGrid>
            <w:gridCol w:w="1710"/>
            <w:gridCol w:w="3540"/>
            <w:gridCol w:w="1920"/>
            <w:gridCol w:w="1710"/>
          </w:tblGrid>
        </w:tblGridChange>
      </w:tblGrid>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NAME</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Individual Contributions</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Hours this week</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HOURS</w:t>
            </w:r>
          </w:p>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u w:val="single"/>
                <w:rtl w:val="0"/>
              </w:rPr>
              <w:t xml:space="preserve">cumulative</w:t>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Jack Lamar</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Research and simulating pulse generating circuit</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Pengchao Lian</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Find out some new idea according to reading relative article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6</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6</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Ran Ma</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Reading, understand more theories and simulation.</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tl w:val="0"/>
              </w:rPr>
            </w:r>
          </w:p>
        </w:tc>
      </w:tr>
      <w:tr>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Qibai Zheng</w:t>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Research some theories and knowledge relate to MO</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left w:w="120.0" w:type="dxa"/>
              <w:right w:w="120.0" w:type="dxa"/>
            </w:tcMar>
          </w:tcPr>
          <w:p w:rsidR="00000000" w:rsidDel="00000000" w:rsidP="00000000" w:rsidRDefault="00000000" w:rsidRPr="00000000">
            <w:pPr>
              <w:spacing w:line="288" w:lineRule="auto"/>
              <w:ind w:left="-120" w:firstLine="0"/>
              <w:contextualSpacing w:val="0"/>
              <w:jc w:val="center"/>
            </w:pPr>
            <w:r w:rsidDel="00000000" w:rsidR="00000000" w:rsidRPr="00000000">
              <w:rPr>
                <w:rFonts w:ascii="Calibri" w:cs="Calibri" w:eastAsia="Calibri" w:hAnsi="Calibri"/>
                <w:sz w:val="24"/>
                <w:szCs w:val="24"/>
                <w:rtl w:val="0"/>
              </w:rPr>
              <w:t xml:space="preserve">5</w:t>
            </w:r>
            <w:r w:rsidDel="00000000" w:rsidR="00000000" w:rsidRPr="00000000">
              <w:rPr>
                <w:rtl w:val="0"/>
              </w:rPr>
            </w:r>
          </w:p>
        </w:tc>
      </w:tr>
    </w:tbl>
    <w:p w:rsidR="00000000" w:rsidDel="00000000" w:rsidP="00000000" w:rsidRDefault="00000000" w:rsidRPr="00000000">
      <w:pPr>
        <w:spacing w:after="200" w:line="331.20000000000005" w:lineRule="auto"/>
        <w:ind w:left="360"/>
        <w:contextualSpacing w:val="0"/>
        <w:rPr/>
      </w:pPr>
      <w:r w:rsidDel="00000000" w:rsidR="00000000" w:rsidRPr="00000000">
        <w:rPr>
          <w:rtl w:val="0"/>
        </w:rPr>
      </w:r>
    </w:p>
    <w:p w:rsidR="00000000" w:rsidDel="00000000" w:rsidP="00000000" w:rsidRDefault="00000000" w:rsidRPr="00000000">
      <w:pPr>
        <w:numPr>
          <w:ilvl w:val="0"/>
          <w:numId w:val="11"/>
        </w:numPr>
        <w:spacing w:after="200"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Comments and extended discussion</w:t>
      </w:r>
    </w:p>
    <w:p w:rsidR="00000000" w:rsidDel="00000000" w:rsidP="00000000" w:rsidRDefault="00000000" w:rsidRPr="00000000">
      <w:pPr>
        <w:numPr>
          <w:ilvl w:val="0"/>
          <w:numId w:val="7"/>
        </w:numPr>
        <w:spacing w:after="200" w:line="331.20000000000005"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Need to meet up with Mani and Neelam to discuss expectations and goals.</w:t>
      </w:r>
    </w:p>
    <w:p w:rsidR="00000000" w:rsidDel="00000000" w:rsidP="00000000" w:rsidRDefault="00000000" w:rsidRPr="00000000">
      <w:pPr>
        <w:spacing w:after="200" w:line="331.20000000000005" w:lineRule="auto"/>
        <w:ind w:left="360"/>
        <w:contextualSpacing w:val="0"/>
        <w:rPr/>
      </w:pPr>
      <w:r w:rsidDel="00000000" w:rsidR="00000000" w:rsidRPr="00000000">
        <w:rPr>
          <w:rtl w:val="0"/>
        </w:rPr>
      </w:r>
    </w:p>
    <w:p w:rsidR="00000000" w:rsidDel="00000000" w:rsidP="00000000" w:rsidRDefault="00000000" w:rsidRPr="00000000">
      <w:pPr>
        <w:numPr>
          <w:ilvl w:val="0"/>
          <w:numId w:val="3"/>
        </w:numPr>
        <w:spacing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Plan for coming week  (please describe as what, who, when)</w:t>
      </w:r>
    </w:p>
    <w:p w:rsidR="00000000" w:rsidDel="00000000" w:rsidP="00000000" w:rsidRDefault="00000000" w:rsidRPr="00000000">
      <w:pPr>
        <w:numPr>
          <w:ilvl w:val="0"/>
          <w:numId w:val="4"/>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Jack Lamar: Read more, set up meeting with Mani and Neelam, establish project goals, start on project plan</w:t>
      </w:r>
    </w:p>
    <w:p w:rsidR="00000000" w:rsidDel="00000000" w:rsidP="00000000" w:rsidRDefault="00000000" w:rsidRPr="00000000">
      <w:pPr>
        <w:numPr>
          <w:ilvl w:val="0"/>
          <w:numId w:val="4"/>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Pengchao Lian: continue to read and meet with Mani and Neelam. </w:t>
      </w:r>
    </w:p>
    <w:p w:rsidR="00000000" w:rsidDel="00000000" w:rsidP="00000000" w:rsidRDefault="00000000" w:rsidRPr="00000000">
      <w:pPr>
        <w:numPr>
          <w:ilvl w:val="0"/>
          <w:numId w:val="4"/>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Ran Ma: Read more, meet with Mani and Neelam, make sure the future missions.</w:t>
      </w:r>
    </w:p>
    <w:p w:rsidR="00000000" w:rsidDel="00000000" w:rsidP="00000000" w:rsidRDefault="00000000" w:rsidRPr="00000000">
      <w:pPr>
        <w:numPr>
          <w:ilvl w:val="0"/>
          <w:numId w:val="4"/>
        </w:numPr>
        <w:spacing w:line="331.20000000000005" w:lineRule="auto"/>
        <w:ind w:left="1080" w:hanging="360"/>
        <w:contextualSpacing w:val="1"/>
        <w:rPr>
          <w:sz w:val="24"/>
          <w:szCs w:val="24"/>
        </w:rPr>
      </w:pPr>
      <w:r w:rsidDel="00000000" w:rsidR="00000000" w:rsidRPr="00000000">
        <w:rPr>
          <w:rFonts w:ascii="Calibri" w:cs="Calibri" w:eastAsia="Calibri" w:hAnsi="Calibri"/>
          <w:sz w:val="24"/>
          <w:szCs w:val="24"/>
          <w:rtl w:val="0"/>
        </w:rPr>
        <w:t xml:space="preserve">Qibai Zheng: Do more research and reading and meet with Mani and Neelam to set our project.</w:t>
      </w:r>
    </w:p>
    <w:p w:rsidR="00000000" w:rsidDel="00000000" w:rsidP="00000000" w:rsidRDefault="00000000" w:rsidRPr="00000000">
      <w:pPr>
        <w:spacing w:after="200" w:line="331.20000000000005" w:lineRule="auto"/>
        <w:ind w:left="360"/>
        <w:contextualSpacing w:val="0"/>
        <w:rPr/>
      </w:pPr>
      <w:r w:rsidDel="00000000" w:rsidR="00000000" w:rsidRPr="00000000">
        <w:rPr>
          <w:rtl w:val="0"/>
        </w:rPr>
      </w:r>
    </w:p>
    <w:p w:rsidR="00000000" w:rsidDel="00000000" w:rsidP="00000000" w:rsidRDefault="00000000" w:rsidRPr="00000000">
      <w:pPr>
        <w:numPr>
          <w:ilvl w:val="0"/>
          <w:numId w:val="1"/>
        </w:numPr>
        <w:spacing w:after="200" w:line="331.20000000000005" w:lineRule="auto"/>
        <w:ind w:left="360"/>
        <w:contextualSpacing w:val="1"/>
        <w:rPr>
          <w:sz w:val="24"/>
          <w:szCs w:val="24"/>
        </w:rPr>
      </w:pPr>
      <w:r w:rsidDel="00000000" w:rsidR="00000000" w:rsidRPr="00000000">
        <w:rPr>
          <w:rFonts w:ascii="Calibri" w:cs="Calibri" w:eastAsia="Calibri" w:hAnsi="Calibri"/>
          <w:sz w:val="24"/>
          <w:szCs w:val="24"/>
          <w:u w:val="single"/>
          <w:rtl w:val="0"/>
        </w:rPr>
        <w:t xml:space="preserve">Summary of weekly advisor meeting (if applicable/optional)</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